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6B" w:rsidRPr="00420BD1" w:rsidRDefault="003A326B" w:rsidP="003A326B">
      <w:pPr>
        <w:ind w:left="5670"/>
        <w:jc w:val="left"/>
        <w:rPr>
          <w:sz w:val="24"/>
          <w:szCs w:val="24"/>
          <w:lang w:eastAsia="uk-UA"/>
        </w:rPr>
      </w:pPr>
      <w:bookmarkStart w:id="0" w:name="_GoBack"/>
      <w:bookmarkEnd w:id="0"/>
      <w:r w:rsidRPr="00420BD1">
        <w:rPr>
          <w:sz w:val="24"/>
          <w:szCs w:val="24"/>
          <w:lang w:eastAsia="uk-UA"/>
        </w:rPr>
        <w:t xml:space="preserve">ЗАТВЕРДЖЕНО </w:t>
      </w:r>
    </w:p>
    <w:p w:rsidR="003A326B" w:rsidRPr="00420BD1" w:rsidRDefault="003A326B" w:rsidP="003A326B">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3A326B" w:rsidRPr="008E4F42" w:rsidRDefault="003A326B" w:rsidP="003A326B">
      <w:pPr>
        <w:tabs>
          <w:tab w:val="left" w:pos="7088"/>
        </w:tabs>
        <w:ind w:left="5670"/>
        <w:jc w:val="left"/>
        <w:rPr>
          <w:sz w:val="24"/>
          <w:szCs w:val="24"/>
          <w:lang w:eastAsia="uk-UA"/>
        </w:rPr>
      </w:pPr>
      <w:r w:rsidRPr="008E4F42">
        <w:rPr>
          <w:sz w:val="24"/>
          <w:szCs w:val="24"/>
          <w:u w:val="single"/>
          <w:lang w:eastAsia="uk-UA"/>
        </w:rPr>
        <w:t>27.01.2020</w:t>
      </w:r>
      <w:r w:rsidRPr="008E4F42">
        <w:rPr>
          <w:sz w:val="24"/>
          <w:szCs w:val="24"/>
          <w:lang w:eastAsia="uk-UA"/>
        </w:rPr>
        <w:t xml:space="preserve"> № </w:t>
      </w:r>
      <w:r w:rsidRPr="008E4F42">
        <w:rPr>
          <w:sz w:val="24"/>
          <w:szCs w:val="24"/>
          <w:u w:val="single"/>
          <w:lang w:eastAsia="uk-UA"/>
        </w:rPr>
        <w:t>3</w:t>
      </w:r>
      <w:r>
        <w:rPr>
          <w:sz w:val="24"/>
          <w:szCs w:val="24"/>
          <w:u w:val="single"/>
          <w:lang w:val="ru-RU" w:eastAsia="uk-UA"/>
        </w:rPr>
        <w:t>5</w:t>
      </w:r>
      <w:r w:rsidRPr="008E4F42">
        <w:rPr>
          <w:sz w:val="24"/>
          <w:szCs w:val="24"/>
          <w:u w:val="single"/>
          <w:lang w:eastAsia="uk-UA"/>
        </w:rPr>
        <w:t>/7</w:t>
      </w:r>
    </w:p>
    <w:p w:rsidR="003A326B" w:rsidRPr="00015453" w:rsidRDefault="003A326B" w:rsidP="003A326B">
      <w:pPr>
        <w:ind w:left="5670"/>
        <w:jc w:val="left"/>
        <w:rPr>
          <w:sz w:val="24"/>
          <w:szCs w:val="24"/>
          <w:lang w:eastAsia="uk-UA"/>
        </w:rPr>
      </w:pPr>
    </w:p>
    <w:p w:rsidR="003A326B" w:rsidRPr="00844504" w:rsidRDefault="003A326B" w:rsidP="003A326B">
      <w:pPr>
        <w:jc w:val="center"/>
        <w:rPr>
          <w:b/>
          <w:sz w:val="24"/>
          <w:szCs w:val="24"/>
          <w:lang w:eastAsia="uk-UA"/>
        </w:rPr>
      </w:pPr>
      <w:r w:rsidRPr="00844504">
        <w:rPr>
          <w:b/>
          <w:sz w:val="24"/>
          <w:szCs w:val="24"/>
          <w:lang w:eastAsia="uk-UA"/>
        </w:rPr>
        <w:t xml:space="preserve">ІНФОРМАЦІЙНА КАРТКА </w:t>
      </w:r>
    </w:p>
    <w:p w:rsidR="003A326B" w:rsidRPr="009B195A" w:rsidRDefault="003A326B" w:rsidP="003A326B">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3A326B" w:rsidRPr="001777F0" w:rsidRDefault="003A326B" w:rsidP="003A326B">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3A326B" w:rsidRDefault="003A326B" w:rsidP="003A326B">
      <w:pPr>
        <w:jc w:val="center"/>
        <w:rPr>
          <w:b/>
          <w:sz w:val="24"/>
          <w:szCs w:val="24"/>
        </w:rPr>
      </w:pPr>
    </w:p>
    <w:p w:rsidR="003A326B" w:rsidRDefault="003A326B" w:rsidP="003A326B">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3A326B" w:rsidRDefault="003A326B" w:rsidP="003A326B">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3A326B" w:rsidRPr="00844504" w:rsidRDefault="003A326B" w:rsidP="003A326B">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3A326B" w:rsidRPr="00844504" w:rsidTr="00B22DE5">
        <w:tc>
          <w:tcPr>
            <w:tcW w:w="5000" w:type="pct"/>
            <w:gridSpan w:val="3"/>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3A326B" w:rsidRPr="00844504" w:rsidRDefault="003A326B" w:rsidP="00B22DE5">
            <w:pPr>
              <w:jc w:val="center"/>
              <w:rPr>
                <w:b/>
                <w:sz w:val="24"/>
                <w:szCs w:val="24"/>
                <w:lang w:eastAsia="uk-UA"/>
              </w:rPr>
            </w:pPr>
            <w:r w:rsidRPr="00844504">
              <w:rPr>
                <w:b/>
                <w:sz w:val="24"/>
                <w:szCs w:val="24"/>
                <w:lang w:eastAsia="uk-UA"/>
              </w:rPr>
              <w:t>та/або центру надання адміністративних послуг</w:t>
            </w:r>
          </w:p>
        </w:tc>
      </w:tr>
      <w:tr w:rsidR="003A326B" w:rsidRPr="00844504" w:rsidTr="00B22DE5">
        <w:tc>
          <w:tcPr>
            <w:tcW w:w="220" w:type="pct"/>
            <w:tcBorders>
              <w:top w:val="outset" w:sz="6" w:space="0" w:color="000000"/>
              <w:left w:val="outset" w:sz="6" w:space="0" w:color="000000"/>
              <w:bottom w:val="outset" w:sz="6" w:space="0" w:color="000000"/>
              <w:right w:val="outset" w:sz="6" w:space="0" w:color="000000"/>
            </w:tcBorders>
          </w:tcPr>
          <w:p w:rsidR="003A326B" w:rsidRDefault="003A326B" w:rsidP="00B22DE5">
            <w:pPr>
              <w:jc w:val="center"/>
              <w:rPr>
                <w:sz w:val="24"/>
                <w:szCs w:val="24"/>
                <w:lang w:eastAsia="uk-UA"/>
              </w:rPr>
            </w:pPr>
            <w:r w:rsidRPr="00F85B4E">
              <w:rPr>
                <w:sz w:val="24"/>
                <w:szCs w:val="24"/>
                <w:lang w:eastAsia="uk-UA"/>
              </w:rPr>
              <w:t>1</w:t>
            </w:r>
          </w:p>
          <w:p w:rsidR="003A326B" w:rsidRDefault="003A326B" w:rsidP="00B22DE5">
            <w:pPr>
              <w:jc w:val="center"/>
              <w:rPr>
                <w:sz w:val="24"/>
                <w:szCs w:val="24"/>
                <w:lang w:eastAsia="uk-UA"/>
              </w:rPr>
            </w:pPr>
            <w:r>
              <w:rPr>
                <w:sz w:val="24"/>
                <w:szCs w:val="24"/>
                <w:lang w:eastAsia="uk-UA"/>
              </w:rPr>
              <w:t>2</w:t>
            </w:r>
          </w:p>
          <w:p w:rsidR="003A326B" w:rsidRDefault="003A326B" w:rsidP="00B22DE5">
            <w:pPr>
              <w:jc w:val="center"/>
              <w:rPr>
                <w:sz w:val="24"/>
                <w:szCs w:val="24"/>
                <w:lang w:eastAsia="uk-UA"/>
              </w:rPr>
            </w:pPr>
          </w:p>
          <w:p w:rsidR="003A326B" w:rsidRPr="00F85B4E" w:rsidRDefault="003A326B" w:rsidP="00B22DE5">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3A326B" w:rsidRDefault="003A326B" w:rsidP="00B22DE5">
            <w:pPr>
              <w:rPr>
                <w:sz w:val="24"/>
                <w:szCs w:val="24"/>
                <w:lang w:eastAsia="uk-UA"/>
              </w:rPr>
            </w:pPr>
            <w:r w:rsidRPr="00F85B4E">
              <w:rPr>
                <w:sz w:val="24"/>
                <w:szCs w:val="24"/>
                <w:lang w:eastAsia="uk-UA"/>
              </w:rPr>
              <w:t xml:space="preserve">Місцезнаходження </w:t>
            </w:r>
          </w:p>
          <w:p w:rsidR="003A326B" w:rsidRDefault="003A326B" w:rsidP="00B22DE5">
            <w:pPr>
              <w:rPr>
                <w:sz w:val="24"/>
                <w:szCs w:val="24"/>
                <w:lang w:eastAsia="uk-UA"/>
              </w:rPr>
            </w:pPr>
            <w:r w:rsidRPr="00A05A4F">
              <w:rPr>
                <w:sz w:val="24"/>
                <w:szCs w:val="24"/>
                <w:lang w:eastAsia="uk-UA"/>
              </w:rPr>
              <w:t>Інформація щодо режиму роботи</w:t>
            </w:r>
          </w:p>
          <w:p w:rsidR="003A326B" w:rsidRPr="00F85B4E" w:rsidRDefault="003A326B"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3A326B" w:rsidRPr="00BA674E" w:rsidRDefault="003A326B" w:rsidP="003A326B">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3A326B" w:rsidRPr="00BA674E" w:rsidRDefault="003A326B" w:rsidP="003A326B">
            <w:pPr>
              <w:rPr>
                <w:sz w:val="24"/>
                <w:szCs w:val="24"/>
                <w:lang w:eastAsia="uk-UA"/>
              </w:rPr>
            </w:pPr>
            <w:r w:rsidRPr="00BA674E">
              <w:rPr>
                <w:sz w:val="24"/>
                <w:szCs w:val="24"/>
                <w:lang w:eastAsia="uk-UA"/>
              </w:rPr>
              <w:t>14000, м. Чернігів, пр. Миру, 43</w:t>
            </w:r>
          </w:p>
          <w:p w:rsidR="003A326B" w:rsidRPr="00BA674E" w:rsidRDefault="003A326B" w:rsidP="003A326B">
            <w:pPr>
              <w:rPr>
                <w:sz w:val="24"/>
                <w:szCs w:val="24"/>
                <w:lang w:eastAsia="uk-UA"/>
              </w:rPr>
            </w:pPr>
            <w:r w:rsidRPr="00BA674E">
              <w:rPr>
                <w:sz w:val="24"/>
                <w:szCs w:val="24"/>
                <w:lang w:eastAsia="uk-UA"/>
              </w:rPr>
              <w:t>Понеділок:   08:00 – 17:15</w:t>
            </w:r>
          </w:p>
          <w:p w:rsidR="003A326B" w:rsidRPr="00BA674E" w:rsidRDefault="003A326B" w:rsidP="003A326B">
            <w:pPr>
              <w:rPr>
                <w:sz w:val="24"/>
                <w:szCs w:val="24"/>
                <w:lang w:eastAsia="uk-UA"/>
              </w:rPr>
            </w:pPr>
            <w:r w:rsidRPr="00BA674E">
              <w:rPr>
                <w:sz w:val="24"/>
                <w:szCs w:val="24"/>
                <w:lang w:eastAsia="uk-UA"/>
              </w:rPr>
              <w:t>Вівторок:     08:00 – 17:15</w:t>
            </w:r>
          </w:p>
          <w:p w:rsidR="003A326B" w:rsidRPr="00BA674E" w:rsidRDefault="003A326B" w:rsidP="003A326B">
            <w:pPr>
              <w:rPr>
                <w:sz w:val="24"/>
                <w:szCs w:val="24"/>
                <w:lang w:eastAsia="uk-UA"/>
              </w:rPr>
            </w:pPr>
            <w:r w:rsidRPr="00BA674E">
              <w:rPr>
                <w:sz w:val="24"/>
                <w:szCs w:val="24"/>
                <w:lang w:eastAsia="uk-UA"/>
              </w:rPr>
              <w:t>Середа:        08:00 – 17:15</w:t>
            </w:r>
          </w:p>
          <w:p w:rsidR="003A326B" w:rsidRPr="00BA674E" w:rsidRDefault="003A326B" w:rsidP="003A326B">
            <w:pPr>
              <w:rPr>
                <w:sz w:val="24"/>
                <w:szCs w:val="24"/>
                <w:lang w:eastAsia="uk-UA"/>
              </w:rPr>
            </w:pPr>
            <w:r w:rsidRPr="00BA674E">
              <w:rPr>
                <w:sz w:val="24"/>
                <w:szCs w:val="24"/>
                <w:lang w:eastAsia="uk-UA"/>
              </w:rPr>
              <w:t>Четвер:        08:00 – 17:15</w:t>
            </w:r>
          </w:p>
          <w:p w:rsidR="003A326B" w:rsidRPr="00BA674E" w:rsidRDefault="003A326B" w:rsidP="003A326B">
            <w:pPr>
              <w:rPr>
                <w:sz w:val="24"/>
                <w:szCs w:val="24"/>
                <w:lang w:eastAsia="uk-UA"/>
              </w:rPr>
            </w:pPr>
            <w:r w:rsidRPr="00BA674E">
              <w:rPr>
                <w:sz w:val="24"/>
                <w:szCs w:val="24"/>
                <w:lang w:eastAsia="uk-UA"/>
              </w:rPr>
              <w:t>П'ятниця:    08:00 – 16:00</w:t>
            </w:r>
          </w:p>
          <w:p w:rsidR="003A326B" w:rsidRPr="00BA674E" w:rsidRDefault="003A326B" w:rsidP="003A326B">
            <w:pPr>
              <w:rPr>
                <w:sz w:val="24"/>
                <w:szCs w:val="24"/>
                <w:lang w:eastAsia="uk-UA"/>
              </w:rPr>
            </w:pPr>
            <w:r w:rsidRPr="00BA674E">
              <w:rPr>
                <w:sz w:val="24"/>
                <w:szCs w:val="24"/>
                <w:lang w:eastAsia="uk-UA"/>
              </w:rPr>
              <w:t xml:space="preserve">Перерва:     12:00 – 13:00 </w:t>
            </w:r>
          </w:p>
          <w:p w:rsidR="003A326B" w:rsidRPr="00BA674E" w:rsidRDefault="003A326B" w:rsidP="003A326B">
            <w:pPr>
              <w:rPr>
                <w:sz w:val="24"/>
                <w:szCs w:val="24"/>
                <w:lang w:eastAsia="uk-UA"/>
              </w:rPr>
            </w:pPr>
            <w:r w:rsidRPr="00BA674E">
              <w:rPr>
                <w:sz w:val="24"/>
                <w:szCs w:val="24"/>
                <w:lang w:eastAsia="uk-UA"/>
              </w:rPr>
              <w:t>Вихідний день: субота, неділя</w:t>
            </w:r>
          </w:p>
          <w:p w:rsidR="003A326B" w:rsidRPr="00BA674E" w:rsidRDefault="003A326B" w:rsidP="003A326B">
            <w:pPr>
              <w:rPr>
                <w:sz w:val="24"/>
                <w:szCs w:val="24"/>
                <w:lang w:eastAsia="uk-UA"/>
              </w:rPr>
            </w:pPr>
            <w:r w:rsidRPr="00BA674E">
              <w:rPr>
                <w:sz w:val="24"/>
                <w:szCs w:val="24"/>
                <w:lang w:eastAsia="uk-UA"/>
              </w:rPr>
              <w:t>тел. (0462) 77-51-31</w:t>
            </w:r>
          </w:p>
          <w:p w:rsidR="003A326B" w:rsidRPr="00BA674E" w:rsidRDefault="003A326B" w:rsidP="003A326B">
            <w:pPr>
              <w:rPr>
                <w:sz w:val="24"/>
                <w:szCs w:val="24"/>
                <w:lang w:eastAsia="uk-UA"/>
              </w:rPr>
            </w:pPr>
            <w:r w:rsidRPr="00BA674E">
              <w:rPr>
                <w:sz w:val="24"/>
                <w:szCs w:val="24"/>
                <w:lang w:eastAsia="uk-UA"/>
              </w:rPr>
              <w:t xml:space="preserve">адреса електронної пошти: </w:t>
            </w:r>
            <w:hyperlink r:id="rId7" w:history="1">
              <w:r w:rsidRPr="00BA674E">
                <w:rPr>
                  <w:rStyle w:val="ab"/>
                  <w:sz w:val="24"/>
                  <w:szCs w:val="24"/>
                  <w:lang w:eastAsia="uk-UA"/>
                </w:rPr>
                <w:t>legaljust@cn.minjust.gov.ua</w:t>
              </w:r>
            </w:hyperlink>
            <w:r w:rsidRPr="00BA674E">
              <w:rPr>
                <w:sz w:val="24"/>
                <w:szCs w:val="24"/>
                <w:lang w:eastAsia="uk-UA"/>
              </w:rPr>
              <w:t xml:space="preserve"> </w:t>
            </w:r>
          </w:p>
          <w:p w:rsidR="003A326B" w:rsidRPr="00BA674E" w:rsidRDefault="003A326B" w:rsidP="003A326B">
            <w:pPr>
              <w:rPr>
                <w:sz w:val="24"/>
                <w:szCs w:val="24"/>
                <w:lang w:eastAsia="uk-UA"/>
              </w:rPr>
            </w:pPr>
            <w:r w:rsidRPr="00BA674E">
              <w:rPr>
                <w:sz w:val="24"/>
                <w:szCs w:val="24"/>
                <w:lang w:eastAsia="uk-UA"/>
              </w:rPr>
              <w:t xml:space="preserve">веб-сайт: </w:t>
            </w:r>
            <w:hyperlink r:id="rId8" w:history="1">
              <w:r w:rsidRPr="00BA674E">
                <w:rPr>
                  <w:rStyle w:val="ab"/>
                  <w:sz w:val="24"/>
                  <w:szCs w:val="24"/>
                  <w:lang w:eastAsia="uk-UA"/>
                </w:rPr>
                <w:t>http://sumyjust.gov.ua</w:t>
              </w:r>
            </w:hyperlink>
            <w:r w:rsidRPr="00BA674E">
              <w:rPr>
                <w:sz w:val="24"/>
                <w:szCs w:val="24"/>
                <w:lang w:eastAsia="uk-UA"/>
              </w:rPr>
              <w:t xml:space="preserve"> </w:t>
            </w:r>
          </w:p>
          <w:p w:rsidR="003A326B" w:rsidRPr="00BA674E" w:rsidRDefault="003A326B" w:rsidP="003A326B">
            <w:pPr>
              <w:rPr>
                <w:sz w:val="24"/>
                <w:szCs w:val="24"/>
                <w:lang w:eastAsia="uk-UA"/>
              </w:rPr>
            </w:pPr>
          </w:p>
          <w:p w:rsidR="003A326B" w:rsidRPr="00BA674E" w:rsidRDefault="003A326B" w:rsidP="003A326B">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A326B" w:rsidRPr="00BA674E" w:rsidRDefault="003A326B" w:rsidP="003A326B">
            <w:pPr>
              <w:rPr>
                <w:sz w:val="24"/>
                <w:szCs w:val="24"/>
                <w:lang w:eastAsia="uk-UA"/>
              </w:rPr>
            </w:pPr>
            <w:r w:rsidRPr="00BA674E">
              <w:rPr>
                <w:sz w:val="24"/>
                <w:szCs w:val="24"/>
                <w:lang w:eastAsia="uk-UA"/>
              </w:rPr>
              <w:t>місцезнаходження: місцезнаходження відповідного центру</w:t>
            </w:r>
          </w:p>
          <w:p w:rsidR="003A326B" w:rsidRPr="00BA674E" w:rsidRDefault="003A326B" w:rsidP="003A326B">
            <w:pPr>
              <w:rPr>
                <w:sz w:val="24"/>
                <w:szCs w:val="24"/>
                <w:lang w:eastAsia="uk-UA"/>
              </w:rPr>
            </w:pPr>
            <w:r w:rsidRPr="00BA674E">
              <w:rPr>
                <w:sz w:val="24"/>
                <w:szCs w:val="24"/>
                <w:lang w:eastAsia="uk-UA"/>
              </w:rPr>
              <w:t>режим роботи: згідно режиму відповідного центру</w:t>
            </w:r>
          </w:p>
          <w:p w:rsidR="003A326B" w:rsidRPr="00BA674E" w:rsidRDefault="003A326B" w:rsidP="003A326B">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3A326B" w:rsidRPr="00937DDD" w:rsidRDefault="003A326B" w:rsidP="003A326B">
            <w:pPr>
              <w:jc w:val="left"/>
              <w:rPr>
                <w:sz w:val="24"/>
                <w:szCs w:val="24"/>
                <w:lang w:eastAsia="uk-UA"/>
              </w:rPr>
            </w:pPr>
            <w:r w:rsidRPr="00BA674E">
              <w:rPr>
                <w:sz w:val="24"/>
                <w:szCs w:val="24"/>
                <w:lang w:eastAsia="uk-UA"/>
              </w:rPr>
              <w:t xml:space="preserve">Інформація за посиланням: </w:t>
            </w:r>
            <w:hyperlink r:id="rId9" w:history="1">
              <w:r w:rsidRPr="00BA674E">
                <w:rPr>
                  <w:rStyle w:val="ab"/>
                  <w:sz w:val="24"/>
                  <w:szCs w:val="24"/>
                  <w:lang w:eastAsia="uk-UA"/>
                </w:rPr>
                <w:t>https://my.gov.ua/main/serviceprovider/list?region=25&amp;serviceProvider=0</w:t>
              </w:r>
            </w:hyperlink>
            <w:r>
              <w:rPr>
                <w:sz w:val="24"/>
                <w:szCs w:val="24"/>
                <w:lang w:eastAsia="uk-UA"/>
              </w:rPr>
              <w:t xml:space="preserve"> </w:t>
            </w:r>
          </w:p>
        </w:tc>
      </w:tr>
      <w:tr w:rsidR="003A326B" w:rsidRPr="00844504" w:rsidTr="00B22DE5">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3A326B" w:rsidRPr="00844504" w:rsidRDefault="003A326B" w:rsidP="00B22DE5">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ind w:firstLine="217"/>
              <w:rPr>
                <w:sz w:val="24"/>
                <w:szCs w:val="24"/>
                <w:lang w:eastAsia="uk-UA"/>
              </w:rPr>
            </w:pPr>
            <w:r w:rsidRPr="00844504">
              <w:rPr>
                <w:sz w:val="24"/>
                <w:szCs w:val="24"/>
                <w:lang w:eastAsia="uk-UA"/>
              </w:rPr>
              <w:t xml:space="preserve">Постанова Кабінету Міністрів України від 11.02.2016 № 99 «Про реформування територіальних органів Міністерства юстиції та </w:t>
            </w:r>
            <w:r w:rsidRPr="00844504">
              <w:rPr>
                <w:sz w:val="24"/>
                <w:szCs w:val="24"/>
                <w:lang w:eastAsia="uk-UA"/>
              </w:rPr>
              <w:lastRenderedPageBreak/>
              <w:t>розвиток системи надання безоплатної правової допомоги»</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r w:rsidRPr="00844504">
              <w:rPr>
                <w:bCs/>
                <w:sz w:val="24"/>
                <w:szCs w:val="24"/>
              </w:rPr>
              <w:t xml:space="preserve"> </w:t>
            </w:r>
          </w:p>
          <w:p w:rsidR="003A326B" w:rsidRPr="00844504" w:rsidRDefault="003A326B" w:rsidP="00B22DE5">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A326B" w:rsidRPr="00844504" w:rsidRDefault="003A326B" w:rsidP="00875E5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sidR="00875E52">
              <w:rPr>
                <w:sz w:val="24"/>
                <w:szCs w:val="24"/>
                <w:lang w:eastAsia="uk-UA"/>
              </w:rPr>
              <w:t> </w:t>
            </w:r>
            <w:r w:rsidRPr="00844504">
              <w:rPr>
                <w:sz w:val="24"/>
                <w:szCs w:val="24"/>
                <w:lang w:eastAsia="uk-UA"/>
              </w:rPr>
              <w:t>427/28557</w:t>
            </w:r>
          </w:p>
        </w:tc>
      </w:tr>
      <w:tr w:rsidR="003A326B" w:rsidRPr="00844504" w:rsidTr="00B22DE5">
        <w:tc>
          <w:tcPr>
            <w:tcW w:w="5000" w:type="pct"/>
            <w:gridSpan w:val="3"/>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jc w:val="center"/>
              <w:rPr>
                <w:b/>
                <w:sz w:val="24"/>
                <w:szCs w:val="24"/>
                <w:lang w:eastAsia="uk-UA"/>
              </w:rPr>
            </w:pPr>
            <w:r w:rsidRPr="00844504">
              <w:rPr>
                <w:b/>
                <w:sz w:val="24"/>
                <w:szCs w:val="24"/>
                <w:lang w:eastAsia="uk-UA"/>
              </w:rPr>
              <w:t>Умови отримання адміністративної послуги</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ind w:firstLine="225"/>
              <w:rPr>
                <w:sz w:val="24"/>
                <w:szCs w:val="24"/>
                <w:lang w:eastAsia="uk-UA"/>
              </w:rPr>
            </w:pPr>
            <w:r>
              <w:rPr>
                <w:sz w:val="24"/>
                <w:szCs w:val="24"/>
              </w:rPr>
              <w:t xml:space="preserve">Звернення </w:t>
            </w:r>
            <w:r w:rsidRPr="00844504">
              <w:rPr>
                <w:sz w:val="24"/>
                <w:szCs w:val="24"/>
                <w:lang w:eastAsia="uk-UA"/>
              </w:rPr>
              <w:t>голови комісії, або ліквідатора, або уповноваженої особи (далі – заявник)</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3A326B" w:rsidRPr="00844504" w:rsidRDefault="003A326B" w:rsidP="00B22DE5">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3A326B" w:rsidRPr="00844504" w:rsidRDefault="003A326B" w:rsidP="00B22DE5">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3A326B" w:rsidRPr="00862131" w:rsidRDefault="003A326B" w:rsidP="00B22DE5">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A326B" w:rsidRPr="00844504" w:rsidRDefault="003A326B" w:rsidP="00B22DE5">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t xml:space="preserve"> </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3A326B" w:rsidRPr="00844504" w:rsidRDefault="003A326B"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44504">
              <w:rPr>
                <w:sz w:val="24"/>
                <w:szCs w:val="24"/>
              </w:rPr>
              <w:t xml:space="preserve">2. В </w:t>
            </w:r>
            <w:r w:rsidRPr="00844504">
              <w:rPr>
                <w:sz w:val="24"/>
                <w:szCs w:val="24"/>
                <w:lang w:eastAsia="uk-UA"/>
              </w:rPr>
              <w:t>електронній формі д</w:t>
            </w:r>
            <w:r w:rsidRPr="00844504">
              <w:rPr>
                <w:sz w:val="24"/>
                <w:szCs w:val="24"/>
              </w:rPr>
              <w:t>окументи</w:t>
            </w:r>
            <w:r w:rsidRPr="00844504">
              <w:rPr>
                <w:sz w:val="24"/>
                <w:szCs w:val="24"/>
                <w:lang w:eastAsia="uk-UA"/>
              </w:rPr>
              <w:t xml:space="preserve"> подаються </w:t>
            </w:r>
            <w:r w:rsidRPr="00844504">
              <w:rPr>
                <w:sz w:val="24"/>
                <w:szCs w:val="24"/>
              </w:rPr>
              <w:t>через портал електронних сервісів</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ind w:firstLine="217"/>
              <w:rPr>
                <w:sz w:val="24"/>
                <w:szCs w:val="24"/>
                <w:lang w:eastAsia="uk-UA"/>
              </w:rPr>
            </w:pPr>
            <w:r w:rsidRPr="00844504">
              <w:rPr>
                <w:sz w:val="24"/>
                <w:szCs w:val="24"/>
                <w:lang w:eastAsia="uk-UA"/>
              </w:rPr>
              <w:t>Безоплатно</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ind w:firstLine="217"/>
              <w:rPr>
                <w:sz w:val="24"/>
                <w:szCs w:val="24"/>
                <w:lang w:eastAsia="uk-UA"/>
              </w:rPr>
            </w:pPr>
            <w:r w:rsidRPr="0084450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A326B" w:rsidRPr="00844504" w:rsidRDefault="003A326B" w:rsidP="00B22DE5">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A326B" w:rsidRPr="00844504" w:rsidRDefault="003A326B" w:rsidP="00B22DE5">
            <w:pPr>
              <w:ind w:firstLine="217"/>
              <w:rPr>
                <w:sz w:val="24"/>
                <w:szCs w:val="24"/>
                <w:lang w:eastAsia="uk-UA"/>
              </w:rPr>
            </w:pPr>
            <w:r w:rsidRPr="00844504">
              <w:rPr>
                <w:sz w:val="24"/>
                <w:szCs w:val="24"/>
                <w:lang w:eastAsia="uk-UA"/>
              </w:rPr>
              <w:t>Зупинення розгляду документів здійснюється у строк, встановлений для державної реєстрації.</w:t>
            </w:r>
          </w:p>
          <w:p w:rsidR="003A326B" w:rsidRPr="00844504" w:rsidRDefault="003A326B"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450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tabs>
                <w:tab w:val="left" w:pos="-67"/>
              </w:tabs>
              <w:ind w:firstLine="217"/>
              <w:rPr>
                <w:sz w:val="24"/>
                <w:szCs w:val="24"/>
                <w:lang w:eastAsia="uk-UA"/>
              </w:rPr>
            </w:pPr>
            <w:r>
              <w:rPr>
                <w:sz w:val="24"/>
                <w:szCs w:val="24"/>
                <w:lang w:eastAsia="uk-UA"/>
              </w:rPr>
              <w:t>- п</w:t>
            </w:r>
            <w:r w:rsidRPr="00844504">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844504">
              <w:rPr>
                <w:sz w:val="24"/>
                <w:szCs w:val="24"/>
                <w:lang w:eastAsia="uk-UA"/>
              </w:rPr>
              <w:br/>
              <w:t>осіб – підприємців та громадських формувань», не в повному обсязі;</w:t>
            </w:r>
          </w:p>
          <w:p w:rsidR="003A326B" w:rsidRPr="00844504" w:rsidRDefault="003A326B" w:rsidP="00B22DE5">
            <w:pPr>
              <w:tabs>
                <w:tab w:val="left" w:pos="-67"/>
              </w:tabs>
              <w:ind w:firstLine="217"/>
              <w:rPr>
                <w:sz w:val="24"/>
                <w:szCs w:val="24"/>
                <w:lang w:eastAsia="uk-UA"/>
              </w:rPr>
            </w:pPr>
            <w:r>
              <w:rPr>
                <w:sz w:val="24"/>
                <w:szCs w:val="24"/>
                <w:lang w:eastAsia="uk-UA"/>
              </w:rPr>
              <w:t xml:space="preserve">- </w:t>
            </w:r>
            <w:r w:rsidRPr="00844504">
              <w:rPr>
                <w:sz w:val="24"/>
                <w:szCs w:val="24"/>
                <w:lang w:eastAsia="uk-UA"/>
              </w:rPr>
              <w:t xml:space="preserve">невідповідність документів вимогам, установленим </w:t>
            </w:r>
            <w:r w:rsidRPr="0084450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3A326B" w:rsidRPr="00844504" w:rsidRDefault="003A326B" w:rsidP="00B22DE5">
            <w:pPr>
              <w:tabs>
                <w:tab w:val="left" w:pos="-67"/>
              </w:tabs>
              <w:ind w:firstLine="217"/>
              <w:rPr>
                <w:sz w:val="24"/>
                <w:szCs w:val="24"/>
                <w:lang w:eastAsia="uk-UA"/>
              </w:rPr>
            </w:pPr>
            <w:r>
              <w:rPr>
                <w:sz w:val="24"/>
                <w:szCs w:val="24"/>
                <w:lang w:eastAsia="uk-UA"/>
              </w:rPr>
              <w:t xml:space="preserve">- </w:t>
            </w:r>
            <w:r w:rsidRPr="0084450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A326B" w:rsidRPr="00844504" w:rsidRDefault="003A326B" w:rsidP="00B22DE5">
            <w:pPr>
              <w:tabs>
                <w:tab w:val="left" w:pos="-67"/>
              </w:tabs>
              <w:ind w:firstLine="217"/>
              <w:rPr>
                <w:sz w:val="24"/>
                <w:szCs w:val="24"/>
                <w:lang w:eastAsia="uk-UA"/>
              </w:rPr>
            </w:pPr>
            <w:r>
              <w:rPr>
                <w:sz w:val="24"/>
                <w:szCs w:val="24"/>
                <w:lang w:eastAsia="uk-UA"/>
              </w:rPr>
              <w:t xml:space="preserve">- </w:t>
            </w:r>
            <w:r w:rsidRPr="00844504">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44504">
              <w:rPr>
                <w:sz w:val="24"/>
                <w:szCs w:val="24"/>
                <w:lang w:eastAsia="uk-UA"/>
              </w:rPr>
              <w:br/>
              <w:t>осіб – підприємців та громадських формувань</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tabs>
                <w:tab w:val="left" w:pos="1565"/>
              </w:tabs>
              <w:ind w:firstLine="217"/>
              <w:rPr>
                <w:sz w:val="24"/>
                <w:szCs w:val="24"/>
                <w:lang w:eastAsia="uk-UA"/>
              </w:rPr>
            </w:pPr>
            <w:r>
              <w:rPr>
                <w:sz w:val="24"/>
                <w:szCs w:val="24"/>
                <w:lang w:eastAsia="uk-UA"/>
              </w:rPr>
              <w:t>- д</w:t>
            </w:r>
            <w:r w:rsidRPr="00844504">
              <w:rPr>
                <w:sz w:val="24"/>
                <w:szCs w:val="24"/>
                <w:lang w:eastAsia="uk-UA"/>
              </w:rPr>
              <w:t>окументи подано особою, яка не має на це повноважень;</w:t>
            </w:r>
          </w:p>
          <w:p w:rsidR="003A326B" w:rsidRDefault="003A326B" w:rsidP="00B22DE5">
            <w:pPr>
              <w:tabs>
                <w:tab w:val="left" w:pos="1565"/>
              </w:tabs>
              <w:ind w:firstLine="217"/>
              <w:rPr>
                <w:sz w:val="24"/>
                <w:szCs w:val="24"/>
                <w:lang w:eastAsia="uk-UA"/>
              </w:rPr>
            </w:pPr>
            <w:r>
              <w:rPr>
                <w:sz w:val="24"/>
                <w:szCs w:val="24"/>
                <w:lang w:eastAsia="uk-UA"/>
              </w:rPr>
              <w:t xml:space="preserve">- </w:t>
            </w:r>
            <w:r w:rsidRPr="00844504">
              <w:rPr>
                <w:sz w:val="24"/>
                <w:szCs w:val="24"/>
                <w:lang w:eastAsia="uk-UA"/>
              </w:rPr>
              <w:t xml:space="preserve">у Єдиному державному реєстрі юридичних осіб, фізичних </w:t>
            </w:r>
            <w:r w:rsidRPr="0084450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A326B" w:rsidRPr="00844504" w:rsidRDefault="003A326B" w:rsidP="00B22DE5">
            <w:pPr>
              <w:tabs>
                <w:tab w:val="left" w:pos="1565"/>
              </w:tabs>
              <w:ind w:firstLine="217"/>
              <w:rPr>
                <w:sz w:val="24"/>
                <w:szCs w:val="24"/>
                <w:lang w:eastAsia="uk-UA"/>
              </w:rPr>
            </w:pPr>
            <w:r w:rsidRPr="00F264A9">
              <w:rPr>
                <w:sz w:val="24"/>
                <w:szCs w:val="24"/>
                <w:lang w:eastAsia="uk-UA"/>
              </w:rPr>
              <w:t>- документи подані до неналежного суб’єкта державної реєстрації;</w:t>
            </w:r>
          </w:p>
          <w:p w:rsidR="003A326B" w:rsidRPr="00844504" w:rsidRDefault="003A326B" w:rsidP="00B22DE5">
            <w:pPr>
              <w:tabs>
                <w:tab w:val="left" w:pos="1565"/>
              </w:tabs>
              <w:ind w:firstLine="217"/>
              <w:rPr>
                <w:sz w:val="24"/>
                <w:szCs w:val="24"/>
                <w:lang w:eastAsia="uk-UA"/>
              </w:rPr>
            </w:pPr>
            <w:r>
              <w:rPr>
                <w:sz w:val="24"/>
                <w:szCs w:val="24"/>
                <w:lang w:eastAsia="uk-UA"/>
              </w:rPr>
              <w:t xml:space="preserve">- </w:t>
            </w:r>
            <w:r w:rsidRPr="00844504">
              <w:rPr>
                <w:sz w:val="24"/>
                <w:szCs w:val="24"/>
                <w:lang w:eastAsia="uk-UA"/>
              </w:rPr>
              <w:t>не усунуто підстави для зупинення розгляду документів протягом встановленого строку;</w:t>
            </w:r>
          </w:p>
          <w:p w:rsidR="003A326B" w:rsidRPr="00844504" w:rsidRDefault="003A326B" w:rsidP="00B22DE5">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вимогам Конституції та законів України;</w:t>
            </w:r>
          </w:p>
          <w:p w:rsidR="003A326B" w:rsidRDefault="003A326B" w:rsidP="00B22DE5">
            <w:pPr>
              <w:tabs>
                <w:tab w:val="left" w:pos="1565"/>
              </w:tabs>
              <w:ind w:firstLine="217"/>
              <w:rPr>
                <w:sz w:val="24"/>
                <w:szCs w:val="24"/>
                <w:lang w:eastAsia="uk-UA"/>
              </w:rPr>
            </w:pPr>
            <w:r>
              <w:rPr>
                <w:sz w:val="24"/>
                <w:szCs w:val="24"/>
                <w:lang w:eastAsia="uk-UA"/>
              </w:rPr>
              <w:t xml:space="preserve">- </w:t>
            </w:r>
            <w:r w:rsidRPr="00844504">
              <w:rPr>
                <w:sz w:val="24"/>
                <w:szCs w:val="24"/>
                <w:lang w:eastAsia="uk-UA"/>
              </w:rPr>
              <w:t>документи суперечать статуту громадського формування;</w:t>
            </w:r>
          </w:p>
          <w:p w:rsidR="003A326B" w:rsidRPr="00844504" w:rsidRDefault="003A326B" w:rsidP="00B22DE5">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3A326B" w:rsidRPr="00844504" w:rsidRDefault="003A326B" w:rsidP="00B22DE5">
            <w:pPr>
              <w:ind w:firstLine="217"/>
              <w:rPr>
                <w:sz w:val="24"/>
                <w:szCs w:val="24"/>
                <w:lang w:eastAsia="uk-UA"/>
              </w:rPr>
            </w:pPr>
            <w:r>
              <w:rPr>
                <w:sz w:val="24"/>
                <w:szCs w:val="24"/>
                <w:lang w:eastAsia="uk-UA"/>
              </w:rPr>
              <w:t xml:space="preserve">- </w:t>
            </w:r>
            <w:r w:rsidRPr="00844504">
              <w:rPr>
                <w:sz w:val="24"/>
                <w:szCs w:val="24"/>
                <w:lang w:eastAsia="uk-UA"/>
              </w:rPr>
              <w:t>документи для державної реєстрації припинення юридичної особи подані:</w:t>
            </w:r>
          </w:p>
          <w:p w:rsidR="003A326B" w:rsidRPr="00AA5F44" w:rsidRDefault="003A326B" w:rsidP="00B22DE5">
            <w:pPr>
              <w:pStyle w:val="a3"/>
              <w:numPr>
                <w:ilvl w:val="0"/>
                <w:numId w:val="1"/>
              </w:numPr>
              <w:rPr>
                <w:sz w:val="24"/>
                <w:szCs w:val="24"/>
                <w:lang w:eastAsia="uk-UA"/>
              </w:rPr>
            </w:pPr>
            <w:r w:rsidRPr="00AA5F4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A326B" w:rsidRPr="00AA5F44" w:rsidRDefault="003A326B" w:rsidP="00B22DE5">
            <w:pPr>
              <w:pStyle w:val="a3"/>
              <w:numPr>
                <w:ilvl w:val="0"/>
                <w:numId w:val="1"/>
              </w:numPr>
              <w:tabs>
                <w:tab w:val="left" w:pos="1565"/>
              </w:tabs>
              <w:rPr>
                <w:sz w:val="24"/>
                <w:szCs w:val="24"/>
                <w:lang w:eastAsia="uk-UA"/>
              </w:rPr>
            </w:pPr>
            <w:r w:rsidRPr="00AA5F44">
              <w:rPr>
                <w:sz w:val="24"/>
                <w:szCs w:val="24"/>
                <w:lang w:eastAsia="uk-UA"/>
              </w:rPr>
              <w:lastRenderedPageBreak/>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3A326B" w:rsidRPr="00AA5F44" w:rsidRDefault="003A326B" w:rsidP="00B22DE5">
            <w:pPr>
              <w:pStyle w:val="a3"/>
              <w:numPr>
                <w:ilvl w:val="0"/>
                <w:numId w:val="1"/>
              </w:numPr>
              <w:tabs>
                <w:tab w:val="left" w:pos="1565"/>
              </w:tabs>
              <w:rPr>
                <w:sz w:val="24"/>
                <w:szCs w:val="24"/>
                <w:lang w:eastAsia="uk-UA"/>
              </w:rPr>
            </w:pPr>
            <w:r w:rsidRPr="00AA5F44">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3A326B" w:rsidRPr="00AA5F44" w:rsidRDefault="003A326B" w:rsidP="00B22DE5">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A326B" w:rsidRPr="00AA5F44" w:rsidRDefault="003A326B" w:rsidP="00B22DE5">
            <w:pPr>
              <w:pStyle w:val="a3"/>
              <w:numPr>
                <w:ilvl w:val="0"/>
                <w:numId w:val="1"/>
              </w:numPr>
              <w:tabs>
                <w:tab w:val="left" w:pos="1565"/>
              </w:tabs>
              <w:rPr>
                <w:sz w:val="24"/>
                <w:szCs w:val="24"/>
                <w:lang w:eastAsia="uk-UA"/>
              </w:rPr>
            </w:pPr>
            <w:r w:rsidRPr="00AA5F44">
              <w:rPr>
                <w:sz w:val="24"/>
                <w:szCs w:val="24"/>
                <w:lang w:eastAsia="uk-UA"/>
              </w:rPr>
              <w:t>щодо юридичної особи, стосовно якої надійшли відомості про відкрите виконавче провадження</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A326B" w:rsidRPr="00844504" w:rsidRDefault="003A326B" w:rsidP="00B22DE5">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3A326B" w:rsidRPr="00844504" w:rsidRDefault="003A326B" w:rsidP="00B22DE5">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3A326B" w:rsidRPr="00844504" w:rsidTr="00B22DE5">
        <w:tc>
          <w:tcPr>
            <w:tcW w:w="220" w:type="pct"/>
            <w:tcBorders>
              <w:top w:val="outset" w:sz="6" w:space="0" w:color="000000"/>
              <w:left w:val="outset" w:sz="6" w:space="0" w:color="000000"/>
              <w:bottom w:val="outset" w:sz="6" w:space="0" w:color="000000"/>
              <w:right w:val="single" w:sz="4" w:space="0" w:color="auto"/>
            </w:tcBorders>
          </w:tcPr>
          <w:p w:rsidR="003A326B" w:rsidRPr="00844504" w:rsidRDefault="003A326B" w:rsidP="00B22DE5">
            <w:pPr>
              <w:jc w:val="center"/>
              <w:rPr>
                <w:sz w:val="24"/>
                <w:szCs w:val="24"/>
                <w:lang w:eastAsia="uk-UA"/>
              </w:rPr>
            </w:pPr>
            <w:r w:rsidRPr="00844504">
              <w:rPr>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tcPr>
          <w:p w:rsidR="003A326B" w:rsidRPr="00844504" w:rsidRDefault="003A326B" w:rsidP="00B22DE5">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3A326B" w:rsidRPr="00844504" w:rsidRDefault="003A326B" w:rsidP="00B22DE5">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A326B" w:rsidRDefault="003A326B" w:rsidP="00B22DE5">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A326B" w:rsidRPr="008A7F22" w:rsidRDefault="003A326B" w:rsidP="00B22DE5">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3A326B" w:rsidRPr="008A7F22" w:rsidRDefault="003A326B" w:rsidP="00B22DE5">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3A326B" w:rsidRPr="00844504" w:rsidRDefault="003A326B" w:rsidP="00B22DE5">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3A326B" w:rsidRPr="005D3CC5" w:rsidRDefault="003A326B" w:rsidP="003A326B">
      <w:pPr>
        <w:rPr>
          <w:sz w:val="24"/>
          <w:szCs w:val="24"/>
          <w:lang w:val="ru-RU"/>
        </w:rPr>
      </w:pPr>
    </w:p>
    <w:p w:rsidR="003A326B" w:rsidRPr="004513E7" w:rsidRDefault="003A326B" w:rsidP="003A326B">
      <w:pPr>
        <w:rPr>
          <w:sz w:val="24"/>
          <w:szCs w:val="24"/>
          <w:lang w:val="ru-RU"/>
        </w:rPr>
      </w:pPr>
    </w:p>
    <w:p w:rsidR="003A326B" w:rsidRPr="004513E7" w:rsidRDefault="003A326B" w:rsidP="003A326B">
      <w:pPr>
        <w:rPr>
          <w:sz w:val="24"/>
          <w:szCs w:val="24"/>
          <w:lang w:val="ru-RU"/>
        </w:rPr>
      </w:pPr>
    </w:p>
    <w:p w:rsidR="003A326B" w:rsidRPr="004513E7" w:rsidRDefault="003A326B" w:rsidP="00431732">
      <w:pPr>
        <w:rPr>
          <w:sz w:val="24"/>
          <w:szCs w:val="24"/>
          <w:lang w:val="ru-RU"/>
        </w:rPr>
      </w:pPr>
    </w:p>
    <w:sectPr w:rsidR="003A326B" w:rsidRPr="004513E7" w:rsidSect="00431732">
      <w:headerReference w:type="default" r:id="rId10"/>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67" w:rsidRDefault="009E7E67">
      <w:r>
        <w:separator/>
      </w:r>
    </w:p>
  </w:endnote>
  <w:endnote w:type="continuationSeparator" w:id="0">
    <w:p w:rsidR="009E7E67" w:rsidRDefault="009E7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67" w:rsidRDefault="009E7E67">
      <w:r>
        <w:separator/>
      </w:r>
    </w:p>
  </w:footnote>
  <w:footnote w:type="continuationSeparator" w:id="0">
    <w:p w:rsidR="009E7E67" w:rsidRDefault="009E7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7A" w:rsidRPr="00C931D8" w:rsidRDefault="000066A1">
    <w:pPr>
      <w:pStyle w:val="a4"/>
      <w:jc w:val="center"/>
      <w:rPr>
        <w:sz w:val="24"/>
        <w:szCs w:val="24"/>
      </w:rPr>
    </w:pPr>
    <w:r w:rsidRPr="00C931D8">
      <w:rPr>
        <w:sz w:val="24"/>
        <w:szCs w:val="24"/>
      </w:rPr>
      <w:fldChar w:fldCharType="begin"/>
    </w:r>
    <w:r w:rsidR="00CC377A" w:rsidRPr="00C931D8">
      <w:rPr>
        <w:sz w:val="24"/>
        <w:szCs w:val="24"/>
      </w:rPr>
      <w:instrText>PAGE   \* MERGEFORMAT</w:instrText>
    </w:r>
    <w:r w:rsidRPr="00C931D8">
      <w:rPr>
        <w:sz w:val="24"/>
        <w:szCs w:val="24"/>
      </w:rPr>
      <w:fldChar w:fldCharType="separate"/>
    </w:r>
    <w:r w:rsidR="002C3431" w:rsidRPr="002C3431">
      <w:rPr>
        <w:noProof/>
        <w:sz w:val="24"/>
        <w:szCs w:val="24"/>
        <w:lang w:val="ru-RU"/>
      </w:rPr>
      <w:t>4</w:t>
    </w:r>
    <w:r w:rsidRPr="00C931D8">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D2DB9"/>
    <w:multiLevelType w:val="hybridMultilevel"/>
    <w:tmpl w:val="B99AB93E"/>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66A1"/>
    <w:rsid w:val="00010AF8"/>
    <w:rsid w:val="00036A10"/>
    <w:rsid w:val="000B422D"/>
    <w:rsid w:val="000C13AA"/>
    <w:rsid w:val="000E1FD6"/>
    <w:rsid w:val="000F0991"/>
    <w:rsid w:val="000F46F5"/>
    <w:rsid w:val="001460C9"/>
    <w:rsid w:val="0014695B"/>
    <w:rsid w:val="001B49B5"/>
    <w:rsid w:val="001D0702"/>
    <w:rsid w:val="001D5C48"/>
    <w:rsid w:val="001D7708"/>
    <w:rsid w:val="002211FA"/>
    <w:rsid w:val="002829D3"/>
    <w:rsid w:val="0029245E"/>
    <w:rsid w:val="002C3431"/>
    <w:rsid w:val="002E4A07"/>
    <w:rsid w:val="002F5EC7"/>
    <w:rsid w:val="003364AB"/>
    <w:rsid w:val="003643E7"/>
    <w:rsid w:val="00371BA4"/>
    <w:rsid w:val="0038009A"/>
    <w:rsid w:val="00384819"/>
    <w:rsid w:val="003A326B"/>
    <w:rsid w:val="003A5B1E"/>
    <w:rsid w:val="004108E1"/>
    <w:rsid w:val="00416500"/>
    <w:rsid w:val="00422125"/>
    <w:rsid w:val="00431732"/>
    <w:rsid w:val="0044442F"/>
    <w:rsid w:val="004513E7"/>
    <w:rsid w:val="004F17BA"/>
    <w:rsid w:val="0052271C"/>
    <w:rsid w:val="005316A9"/>
    <w:rsid w:val="0055177F"/>
    <w:rsid w:val="005937DF"/>
    <w:rsid w:val="005D3CC5"/>
    <w:rsid w:val="006436BB"/>
    <w:rsid w:val="00645C19"/>
    <w:rsid w:val="00656C8C"/>
    <w:rsid w:val="00665A7D"/>
    <w:rsid w:val="006720EF"/>
    <w:rsid w:val="00672500"/>
    <w:rsid w:val="006C4F98"/>
    <w:rsid w:val="006E2593"/>
    <w:rsid w:val="0071161F"/>
    <w:rsid w:val="00764889"/>
    <w:rsid w:val="007B2390"/>
    <w:rsid w:val="007F6F0E"/>
    <w:rsid w:val="00837846"/>
    <w:rsid w:val="00844504"/>
    <w:rsid w:val="0086067E"/>
    <w:rsid w:val="00862131"/>
    <w:rsid w:val="00875E52"/>
    <w:rsid w:val="008823B9"/>
    <w:rsid w:val="008B50A5"/>
    <w:rsid w:val="008C3BEC"/>
    <w:rsid w:val="008E2A81"/>
    <w:rsid w:val="009111AE"/>
    <w:rsid w:val="0097221A"/>
    <w:rsid w:val="00976CE8"/>
    <w:rsid w:val="00983B5C"/>
    <w:rsid w:val="00985A78"/>
    <w:rsid w:val="009B195A"/>
    <w:rsid w:val="009B7832"/>
    <w:rsid w:val="009C09DD"/>
    <w:rsid w:val="009C1969"/>
    <w:rsid w:val="009E7E67"/>
    <w:rsid w:val="009F72FC"/>
    <w:rsid w:val="00A2747A"/>
    <w:rsid w:val="00A61EDD"/>
    <w:rsid w:val="00A74789"/>
    <w:rsid w:val="00AA5F44"/>
    <w:rsid w:val="00B22FA0"/>
    <w:rsid w:val="00B54254"/>
    <w:rsid w:val="00BB06FD"/>
    <w:rsid w:val="00BB4111"/>
    <w:rsid w:val="00BC4AFE"/>
    <w:rsid w:val="00C101B4"/>
    <w:rsid w:val="00C1292A"/>
    <w:rsid w:val="00C24A3C"/>
    <w:rsid w:val="00C376E6"/>
    <w:rsid w:val="00C70CF8"/>
    <w:rsid w:val="00C719E3"/>
    <w:rsid w:val="00C902E8"/>
    <w:rsid w:val="00C931D8"/>
    <w:rsid w:val="00CC377A"/>
    <w:rsid w:val="00CD2957"/>
    <w:rsid w:val="00D53317"/>
    <w:rsid w:val="00D637C9"/>
    <w:rsid w:val="00D63B23"/>
    <w:rsid w:val="00D70371"/>
    <w:rsid w:val="00D73D1F"/>
    <w:rsid w:val="00D7737E"/>
    <w:rsid w:val="00D9229C"/>
    <w:rsid w:val="00DB708C"/>
    <w:rsid w:val="00DC2A9F"/>
    <w:rsid w:val="00DC69E0"/>
    <w:rsid w:val="00DD003D"/>
    <w:rsid w:val="00DD750D"/>
    <w:rsid w:val="00DE1637"/>
    <w:rsid w:val="00DE6DA2"/>
    <w:rsid w:val="00DF4AC9"/>
    <w:rsid w:val="00E029FE"/>
    <w:rsid w:val="00E30331"/>
    <w:rsid w:val="00E9662E"/>
    <w:rsid w:val="00EF2070"/>
    <w:rsid w:val="00F02F91"/>
    <w:rsid w:val="00F03964"/>
    <w:rsid w:val="00F03E60"/>
    <w:rsid w:val="00F13600"/>
    <w:rsid w:val="00F264A9"/>
    <w:rsid w:val="00F302BE"/>
    <w:rsid w:val="00F85B4E"/>
    <w:rsid w:val="00F93918"/>
    <w:rsid w:val="00FA7134"/>
    <w:rsid w:val="00FB1A97"/>
    <w:rsid w:val="00FC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3848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C931D8"/>
    <w:pPr>
      <w:tabs>
        <w:tab w:val="center" w:pos="4819"/>
        <w:tab w:val="right" w:pos="9639"/>
      </w:tabs>
    </w:pPr>
  </w:style>
  <w:style w:type="character" w:customStyle="1" w:styleId="aa">
    <w:name w:val="Нижний колонтитул Знак"/>
    <w:link w:val="a9"/>
    <w:uiPriority w:val="99"/>
    <w:locked/>
    <w:rsid w:val="00C931D8"/>
    <w:rPr>
      <w:rFonts w:ascii="Times New Roman" w:hAnsi="Times New Roman" w:cs="Times New Roman"/>
      <w:sz w:val="28"/>
      <w:szCs w:val="28"/>
    </w:rPr>
  </w:style>
  <w:style w:type="character" w:styleId="ab">
    <w:name w:val="Hyperlink"/>
    <w:uiPriority w:val="99"/>
    <w:rsid w:val="0086067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3848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C931D8"/>
    <w:pPr>
      <w:tabs>
        <w:tab w:val="center" w:pos="4819"/>
        <w:tab w:val="right" w:pos="9639"/>
      </w:tabs>
    </w:pPr>
  </w:style>
  <w:style w:type="character" w:customStyle="1" w:styleId="aa">
    <w:name w:val="Нижний колонтитул Знак"/>
    <w:link w:val="a9"/>
    <w:uiPriority w:val="99"/>
    <w:locked/>
    <w:rsid w:val="00C931D8"/>
    <w:rPr>
      <w:rFonts w:ascii="Times New Roman" w:hAnsi="Times New Roman" w:cs="Times New Roman"/>
      <w:sz w:val="28"/>
      <w:szCs w:val="28"/>
    </w:rPr>
  </w:style>
  <w:style w:type="character" w:styleId="ab">
    <w:name w:val="Hyperlink"/>
    <w:uiPriority w:val="99"/>
    <w:rsid w:val="008606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9536868">
      <w:marLeft w:val="0"/>
      <w:marRight w:val="0"/>
      <w:marTop w:val="0"/>
      <w:marBottom w:val="0"/>
      <w:divBdr>
        <w:top w:val="none" w:sz="0" w:space="0" w:color="auto"/>
        <w:left w:val="none" w:sz="0" w:space="0" w:color="auto"/>
        <w:bottom w:val="none" w:sz="0" w:space="0" w:color="auto"/>
        <w:right w:val="none" w:sz="0" w:space="0" w:color="auto"/>
      </w:divBdr>
    </w:div>
    <w:div w:id="1589536870">
      <w:marLeft w:val="0"/>
      <w:marRight w:val="0"/>
      <w:marTop w:val="0"/>
      <w:marBottom w:val="0"/>
      <w:divBdr>
        <w:top w:val="none" w:sz="0" w:space="0" w:color="auto"/>
        <w:left w:val="none" w:sz="0" w:space="0" w:color="auto"/>
        <w:bottom w:val="none" w:sz="0" w:space="0" w:color="auto"/>
        <w:right w:val="none" w:sz="0" w:space="0" w:color="auto"/>
      </w:divBdr>
      <w:divsChild>
        <w:div w:id="1589536879">
          <w:marLeft w:val="0"/>
          <w:marRight w:val="0"/>
          <w:marTop w:val="100"/>
          <w:marBottom w:val="100"/>
          <w:divBdr>
            <w:top w:val="none" w:sz="0" w:space="0" w:color="auto"/>
            <w:left w:val="none" w:sz="0" w:space="0" w:color="auto"/>
            <w:bottom w:val="none" w:sz="0" w:space="0" w:color="auto"/>
            <w:right w:val="none" w:sz="0" w:space="0" w:color="auto"/>
          </w:divBdr>
          <w:divsChild>
            <w:div w:id="1589536876">
              <w:marLeft w:val="0"/>
              <w:marRight w:val="0"/>
              <w:marTop w:val="0"/>
              <w:marBottom w:val="0"/>
              <w:divBdr>
                <w:top w:val="none" w:sz="0" w:space="0" w:color="auto"/>
                <w:left w:val="none" w:sz="0" w:space="0" w:color="auto"/>
                <w:bottom w:val="none" w:sz="0" w:space="0" w:color="auto"/>
                <w:right w:val="none" w:sz="0" w:space="0" w:color="auto"/>
              </w:divBdr>
              <w:divsChild>
                <w:div w:id="1589536887">
                  <w:marLeft w:val="0"/>
                  <w:marRight w:val="0"/>
                  <w:marTop w:val="0"/>
                  <w:marBottom w:val="0"/>
                  <w:divBdr>
                    <w:top w:val="none" w:sz="0" w:space="0" w:color="auto"/>
                    <w:left w:val="none" w:sz="0" w:space="0" w:color="auto"/>
                    <w:bottom w:val="none" w:sz="0" w:space="0" w:color="auto"/>
                    <w:right w:val="none" w:sz="0" w:space="0" w:color="auto"/>
                  </w:divBdr>
                  <w:divsChild>
                    <w:div w:id="1589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3">
      <w:marLeft w:val="0"/>
      <w:marRight w:val="0"/>
      <w:marTop w:val="0"/>
      <w:marBottom w:val="0"/>
      <w:divBdr>
        <w:top w:val="none" w:sz="0" w:space="0" w:color="auto"/>
        <w:left w:val="none" w:sz="0" w:space="0" w:color="auto"/>
        <w:bottom w:val="none" w:sz="0" w:space="0" w:color="auto"/>
        <w:right w:val="none" w:sz="0" w:space="0" w:color="auto"/>
      </w:divBdr>
    </w:div>
    <w:div w:id="1589536875">
      <w:marLeft w:val="0"/>
      <w:marRight w:val="0"/>
      <w:marTop w:val="0"/>
      <w:marBottom w:val="0"/>
      <w:divBdr>
        <w:top w:val="none" w:sz="0" w:space="0" w:color="auto"/>
        <w:left w:val="none" w:sz="0" w:space="0" w:color="auto"/>
        <w:bottom w:val="none" w:sz="0" w:space="0" w:color="auto"/>
        <w:right w:val="none" w:sz="0" w:space="0" w:color="auto"/>
      </w:divBdr>
      <w:divsChild>
        <w:div w:id="1589536871">
          <w:marLeft w:val="0"/>
          <w:marRight w:val="0"/>
          <w:marTop w:val="100"/>
          <w:marBottom w:val="100"/>
          <w:divBdr>
            <w:top w:val="none" w:sz="0" w:space="0" w:color="auto"/>
            <w:left w:val="none" w:sz="0" w:space="0" w:color="auto"/>
            <w:bottom w:val="none" w:sz="0" w:space="0" w:color="auto"/>
            <w:right w:val="none" w:sz="0" w:space="0" w:color="auto"/>
          </w:divBdr>
          <w:divsChild>
            <w:div w:id="1589536872">
              <w:marLeft w:val="0"/>
              <w:marRight w:val="0"/>
              <w:marTop w:val="0"/>
              <w:marBottom w:val="0"/>
              <w:divBdr>
                <w:top w:val="none" w:sz="0" w:space="0" w:color="auto"/>
                <w:left w:val="none" w:sz="0" w:space="0" w:color="auto"/>
                <w:bottom w:val="none" w:sz="0" w:space="0" w:color="auto"/>
                <w:right w:val="none" w:sz="0" w:space="0" w:color="auto"/>
              </w:divBdr>
              <w:divsChild>
                <w:div w:id="1589536890">
                  <w:marLeft w:val="0"/>
                  <w:marRight w:val="0"/>
                  <w:marTop w:val="0"/>
                  <w:marBottom w:val="0"/>
                  <w:divBdr>
                    <w:top w:val="none" w:sz="0" w:space="0" w:color="auto"/>
                    <w:left w:val="none" w:sz="0" w:space="0" w:color="auto"/>
                    <w:bottom w:val="none" w:sz="0" w:space="0" w:color="auto"/>
                    <w:right w:val="none" w:sz="0" w:space="0" w:color="auto"/>
                  </w:divBdr>
                  <w:divsChild>
                    <w:div w:id="1589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8">
      <w:marLeft w:val="0"/>
      <w:marRight w:val="0"/>
      <w:marTop w:val="0"/>
      <w:marBottom w:val="0"/>
      <w:divBdr>
        <w:top w:val="none" w:sz="0" w:space="0" w:color="auto"/>
        <w:left w:val="none" w:sz="0" w:space="0" w:color="auto"/>
        <w:bottom w:val="none" w:sz="0" w:space="0" w:color="auto"/>
        <w:right w:val="none" w:sz="0" w:space="0" w:color="auto"/>
      </w:divBdr>
      <w:divsChild>
        <w:div w:id="1589536886">
          <w:marLeft w:val="0"/>
          <w:marRight w:val="0"/>
          <w:marTop w:val="100"/>
          <w:marBottom w:val="100"/>
          <w:divBdr>
            <w:top w:val="none" w:sz="0" w:space="0" w:color="auto"/>
            <w:left w:val="none" w:sz="0" w:space="0" w:color="auto"/>
            <w:bottom w:val="none" w:sz="0" w:space="0" w:color="auto"/>
            <w:right w:val="none" w:sz="0" w:space="0" w:color="auto"/>
          </w:divBdr>
          <w:divsChild>
            <w:div w:id="1589536880">
              <w:marLeft w:val="0"/>
              <w:marRight w:val="0"/>
              <w:marTop w:val="0"/>
              <w:marBottom w:val="0"/>
              <w:divBdr>
                <w:top w:val="none" w:sz="0" w:space="0" w:color="auto"/>
                <w:left w:val="none" w:sz="0" w:space="0" w:color="auto"/>
                <w:bottom w:val="none" w:sz="0" w:space="0" w:color="auto"/>
                <w:right w:val="none" w:sz="0" w:space="0" w:color="auto"/>
              </w:divBdr>
              <w:divsChild>
                <w:div w:id="1589536869">
                  <w:marLeft w:val="0"/>
                  <w:marRight w:val="0"/>
                  <w:marTop w:val="0"/>
                  <w:marBottom w:val="0"/>
                  <w:divBdr>
                    <w:top w:val="none" w:sz="0" w:space="0" w:color="auto"/>
                    <w:left w:val="none" w:sz="0" w:space="0" w:color="auto"/>
                    <w:bottom w:val="none" w:sz="0" w:space="0" w:color="auto"/>
                    <w:right w:val="none" w:sz="0" w:space="0" w:color="auto"/>
                  </w:divBdr>
                  <w:divsChild>
                    <w:div w:id="1589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82">
      <w:marLeft w:val="0"/>
      <w:marRight w:val="0"/>
      <w:marTop w:val="0"/>
      <w:marBottom w:val="0"/>
      <w:divBdr>
        <w:top w:val="none" w:sz="0" w:space="0" w:color="auto"/>
        <w:left w:val="none" w:sz="0" w:space="0" w:color="auto"/>
        <w:bottom w:val="none" w:sz="0" w:space="0" w:color="auto"/>
        <w:right w:val="none" w:sz="0" w:space="0" w:color="auto"/>
      </w:divBdr>
    </w:div>
    <w:div w:id="1589536883">
      <w:marLeft w:val="0"/>
      <w:marRight w:val="0"/>
      <w:marTop w:val="0"/>
      <w:marBottom w:val="0"/>
      <w:divBdr>
        <w:top w:val="none" w:sz="0" w:space="0" w:color="auto"/>
        <w:left w:val="none" w:sz="0" w:space="0" w:color="auto"/>
        <w:bottom w:val="none" w:sz="0" w:space="0" w:color="auto"/>
        <w:right w:val="none" w:sz="0" w:space="0" w:color="auto"/>
      </w:divBdr>
    </w:div>
    <w:div w:id="1589536884">
      <w:marLeft w:val="0"/>
      <w:marRight w:val="0"/>
      <w:marTop w:val="0"/>
      <w:marBottom w:val="0"/>
      <w:divBdr>
        <w:top w:val="none" w:sz="0" w:space="0" w:color="auto"/>
        <w:left w:val="none" w:sz="0" w:space="0" w:color="auto"/>
        <w:bottom w:val="none" w:sz="0" w:space="0" w:color="auto"/>
        <w:right w:val="none" w:sz="0" w:space="0" w:color="auto"/>
      </w:divBdr>
    </w:div>
    <w:div w:id="1589536885">
      <w:marLeft w:val="0"/>
      <w:marRight w:val="0"/>
      <w:marTop w:val="0"/>
      <w:marBottom w:val="0"/>
      <w:divBdr>
        <w:top w:val="none" w:sz="0" w:space="0" w:color="auto"/>
        <w:left w:val="none" w:sz="0" w:space="0" w:color="auto"/>
        <w:bottom w:val="none" w:sz="0" w:space="0" w:color="auto"/>
        <w:right w:val="none" w:sz="0" w:space="0" w:color="auto"/>
      </w:divBdr>
    </w:div>
    <w:div w:id="1589536888">
      <w:marLeft w:val="0"/>
      <w:marRight w:val="0"/>
      <w:marTop w:val="0"/>
      <w:marBottom w:val="0"/>
      <w:divBdr>
        <w:top w:val="none" w:sz="0" w:space="0" w:color="auto"/>
        <w:left w:val="none" w:sz="0" w:space="0" w:color="auto"/>
        <w:bottom w:val="none" w:sz="0" w:space="0" w:color="auto"/>
        <w:right w:val="none" w:sz="0" w:space="0" w:color="auto"/>
      </w:divBdr>
    </w:div>
    <w:div w:id="1589536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2016-07-12T13:06:00Z</cp:lastPrinted>
  <dcterms:created xsi:type="dcterms:W3CDTF">2020-11-13T10:22:00Z</dcterms:created>
  <dcterms:modified xsi:type="dcterms:W3CDTF">2020-11-13T10:22:00Z</dcterms:modified>
</cp:coreProperties>
</file>